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习题课　直线、平面平行与垂直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1．能熟练应用直线、平面平行与垂直的判定及性质进行有关的证明．2．进一步体会化归思想在证明中的应用．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表示直线，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表示平面．</w:t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3375"/>
        <w:gridCol w:w="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位置关系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判定定理(符号语言)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性质定理(符号语言)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直线与平面平行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且________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α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，________________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平面与平面平行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，且________________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β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β</w:t>
            </w:r>
            <w:r>
              <w:rPr>
                <w:rFonts w:ascii="Times New Roman" w:hAnsi="Times New Roman" w:cs="Times New Roman"/>
              </w:rPr>
              <w:t>，________________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∥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直线与平面垂直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，且________________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l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α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平面与平面垂直</w:t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eq \a\vs4\al(</w:instrText>
            </w:r>
            <w:r>
              <w:rPr>
                <w:rFonts w:ascii="Times New Roman" w:hAnsi="Times New Roman" w:cs="Times New Roman"/>
                <w:i/>
              </w:rPr>
              <w:instrText xml:space="preserve">a</w:instrText>
            </w:r>
            <w:r>
              <w:rPr>
                <w:rFonts w:hint="eastAsia" w:hAnsi="宋体" w:cs="宋体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ascii="Times New Roman" w:hAnsi="Times New Roman" w:cs="Times New Roman"/>
              </w:rPr>
              <w:instrText xml:space="preserve">，</w:instrText>
            </w:r>
            <w:r>
              <w:rPr>
                <w:rFonts w:ascii="Times New Roman" w:hAnsi="Times New Roman" w:cs="Times New Roman"/>
                <w:u w:val="single"/>
              </w:rPr>
              <w:instrText xml:space="preserve">　　　　</w:instrText>
            </w:r>
            <w:r>
              <w:rPr>
                <w:rFonts w:ascii="Times New Roman" w:hAnsi="Times New Roman" w:cs="Times New Roman"/>
              </w:rPr>
              <w:instrText xml:space="preserve">,</w:instrText>
            </w:r>
            <w:r>
              <w:rPr>
                <w:rFonts w:hint="eastAsia" w:ascii="MS Gothic" w:hAnsi="MS Gothic" w:eastAsia="MS Gothic" w:cs="MS Gothic"/>
              </w:rPr>
              <w:instrText xml:space="preserve">⇒</w:instrText>
            </w:r>
            <w:r>
              <w:rPr>
                <w:rFonts w:ascii="Times New Roman" w:hAnsi="Times New Roman" w:cs="Times New Roman"/>
                <w:i/>
              </w:rPr>
              <w:instrText xml:space="preserve">α</w:instrText>
            </w:r>
            <w:r>
              <w:rPr>
                <w:rFonts w:hint="eastAsia" w:hAnsi="宋体" w:cs="宋体"/>
              </w:rPr>
              <w:instrText xml:space="preserve">⊥</w:instrText>
            </w:r>
            <w:r>
              <w:rPr>
                <w:rFonts w:ascii="Times New Roman" w:hAnsi="Times New Roman" w:cs="Times New Roman"/>
                <w:i/>
              </w:rPr>
              <w:instrText xml:space="preserve">β</w:instrText>
            </w:r>
            <w:r>
              <w:rPr>
                <w:rFonts w:ascii="Times New Roman" w:hAnsi="Times New Roman" w:cs="Times New Roman"/>
              </w:rPr>
              <w:instrText xml:space="preserve"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7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β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α</w:t>
            </w:r>
            <w:r>
              <w:rPr>
                <w:rFonts w:hAnsi="宋体" w:cs="Times New Roman"/>
              </w:rPr>
              <w:t>∩</w:t>
            </w:r>
            <w:r>
              <w:rPr>
                <w:rFonts w:ascii="Times New Roman" w:hAnsi="Times New Roman" w:cs="Times New Roman"/>
                <w:i/>
              </w:rPr>
              <w:t>β</w:t>
            </w:r>
            <w:r>
              <w:rPr>
                <w:rFonts w:ascii="Times New Roman" w:hAnsi="Times New Roman" w:cs="Times New Roman"/>
              </w:rPr>
              <w:t>＝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，____________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MS Gothic" w:hAnsi="MS Gothic" w:eastAsia="MS Gothic" w:cs="MS Gothic"/>
              </w:rPr>
              <w:t>⇒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hint="eastAsia" w:hAnsi="宋体" w:cs="宋体"/>
              </w:rPr>
              <w:t>⊥</w:t>
            </w:r>
            <w:r>
              <w:rPr>
                <w:rFonts w:ascii="Times New Roman" w:hAnsi="Times New Roman" w:cs="Times New Roman"/>
                <w:i/>
              </w:rPr>
              <w:t>β</w:t>
            </w:r>
          </w:p>
        </w:tc>
      </w:tr>
    </w:tbl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1．不同直线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和不同平面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．给出下列命题：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；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int="eastAsia" w:ascii="MS Gothic" w:hAnsi="MS Gothic" w:eastAsia="MS Gothic" w:cs="MS Gothic"/>
        </w:rPr>
        <w:instrText xml:space="preserve">⊂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异面；  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m</w:instrText>
      </w:r>
      <w:r>
        <w:rPr>
          <w:rFonts w:hint="eastAsia" w:hAnsi="宋体" w:cs="宋体"/>
        </w:rPr>
        <w:instrText xml:space="preserve">∥</w:instrText>
      </w:r>
      <w:r>
        <w:rPr>
          <w:rFonts w:ascii="Times New Roman" w:hAnsi="Times New Roman" w:cs="Times New Roman"/>
          <w:i/>
        </w:rPr>
        <w:instrText xml:space="preserve">α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其中假命题</w:t>
      </w:r>
      <w:r>
        <w:rPr>
          <w:rFonts w:hint="eastAsia" w:ascii="Times New Roman" w:hAnsi="Times New Roman" w:cs="Times New Roman"/>
        </w:rPr>
        <w:t>的个数为</w:t>
      </w:r>
      <w:r>
        <w:rPr>
          <w:rFonts w:ascii="Times New Roman" w:hAnsi="Times New Roman" w:cs="Times New Roman"/>
        </w:rPr>
        <w:t>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C．2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2．下列命题中：(1)平行于同一直线的两个平面平行；(2)平行于同一平面的两个平面平行；(3)垂直于同一直线的两直线平行；(4)垂直于同一平面的两直线平行．其中正确命题的个数有(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B．1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C．2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表示直线，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表示平面，下列命题中正确的个数为(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C．3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4．过平面外一点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存在无数条直线与平面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存在无数条直线与平面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垂直；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有且只有一条直线与平面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有且只有一条直线与平面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垂直，其中真命题的个数是(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B．2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C．3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D．4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5．如图所示，正方体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在侧面</w:t>
      </w:r>
      <w:r>
        <w:rPr>
          <w:rFonts w:ascii="Times New Roman" w:hAnsi="Times New Roman" w:cs="Times New Roman"/>
          <w:i/>
        </w:rPr>
        <w:t>BCC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及其边界上运动，并且总是保持</w:t>
      </w:r>
      <w:r>
        <w:rPr>
          <w:rFonts w:ascii="Times New Roman" w:hAnsi="Times New Roman" w:cs="Times New Roman"/>
          <w:i/>
        </w:rPr>
        <w:t>AP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，则动点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的轨迹是(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人A必修2！！\\《课时作业与单元检测》Word版文档\\195.TIF"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4.9pt;width:84.9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A．线段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B．线段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的中点与</w:t>
      </w:r>
      <w:r>
        <w:rPr>
          <w:rFonts w:ascii="Times New Roman" w:hAnsi="Times New Roman" w:cs="Times New Roman"/>
          <w:i/>
        </w:rPr>
        <w:t>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的中点连成的线段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的中点连成的线段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6．已知三条相交于一点的线段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两两垂直，点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外，</w:t>
      </w:r>
      <w:r>
        <w:rPr>
          <w:rFonts w:ascii="Times New Roman" w:hAnsi="Times New Roman" w:cs="Times New Roman"/>
          <w:i/>
        </w:rPr>
        <w:t>PH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，则垂足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是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A．外心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B．内心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C．垂心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D．重心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7．三棱锥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的三个侧面分别与底面全等，且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＝2，则二面角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的大小为________．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8．如果一条直线与一个平面垂直，那么，称此直线与平面构成一个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，在一个正方体中，由两个顶点确定的直线与含有四个顶点的平面构成的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的个数是________．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9．如图所示，在正方体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的中点，则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在该正方体各个面上的射影可能是________．(填序号)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人A必修2！！\\《课时作业与单元检测》Word版文档\\198.TIF"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73.05pt;width:77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人A必修2！！\\《课时作业与单元检测》Word版文档\\199.TIF"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46.2pt;width:198.2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为正三角形，</w:t>
      </w:r>
      <w:r>
        <w:rPr>
          <w:rFonts w:ascii="Times New Roman" w:hAnsi="Times New Roman" w:cs="Times New Roman"/>
          <w:i/>
        </w:rPr>
        <w:t>EC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BD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EA</w:t>
      </w:r>
      <w:r>
        <w:rPr>
          <w:rFonts w:ascii="Times New Roman" w:hAnsi="Times New Roman" w:cs="Times New Roman"/>
        </w:rPr>
        <w:t>的中点，求证：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(2)平面</w:t>
      </w:r>
      <w:r>
        <w:rPr>
          <w:rFonts w:ascii="Times New Roman" w:hAnsi="Times New Roman" w:cs="Times New Roman"/>
          <w:i/>
        </w:rPr>
        <w:t>BDM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ECA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(3)平面</w:t>
      </w:r>
      <w:r>
        <w:rPr>
          <w:rFonts w:ascii="Times New Roman" w:hAnsi="Times New Roman" w:cs="Times New Roman"/>
          <w:i/>
        </w:rPr>
        <w:t>DEA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ECA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81.65pt;width:79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11．如图，棱柱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的侧面</w:t>
      </w:r>
      <w:r>
        <w:rPr>
          <w:rFonts w:ascii="Times New Roman" w:hAnsi="Times New Roman" w:cs="Times New Roman"/>
          <w:i/>
        </w:rPr>
        <w:t>BCC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是菱形，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(1)证明：平面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上的点且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D,DC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人A必修2！！\\《课时作业与单元检测》Word版文档\\201A.TIF"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5.95pt;width:78.4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在底面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中的投影恰好是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，其三视图如图：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(1)根据图中的信息，在四棱锥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的侧面、底面和棱中，请把符合要求的结论填写在空格处(每空只要求填一种)：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一对互相垂直的异面直线________；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一对互相垂直的平面________；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一对互相垂直的直线和平面________；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的表面积为________．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78.45pt;width:104.8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13．如图，在多面体</w:t>
      </w:r>
      <w:r>
        <w:rPr>
          <w:rFonts w:ascii="Times New Roman" w:hAnsi="Times New Roman" w:cs="Times New Roman"/>
          <w:i/>
        </w:rPr>
        <w:t>ABCDEF</w:t>
      </w:r>
      <w:r>
        <w:rPr>
          <w:rFonts w:ascii="Times New Roman" w:hAnsi="Times New Roman" w:cs="Times New Roman"/>
        </w:rPr>
        <w:t>中，四边形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是正方形，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FB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BFC</w:t>
      </w:r>
      <w:r>
        <w:rPr>
          <w:rFonts w:ascii="Times New Roman" w:hAnsi="Times New Roman" w:cs="Times New Roman"/>
        </w:rPr>
        <w:t>＝90°，</w:t>
      </w:r>
      <w:r>
        <w:rPr>
          <w:rFonts w:ascii="Times New Roman" w:hAnsi="Times New Roman" w:cs="Times New Roman"/>
          <w:i/>
        </w:rPr>
        <w:t>BF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FH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EDB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(2)求证：</w:t>
      </w:r>
      <w:r>
        <w:rPr>
          <w:rFonts w:ascii="Times New Roman" w:hAnsi="Times New Roman" w:cs="Times New Roman"/>
          <w:i/>
        </w:rPr>
        <w:t>AC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EDB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(3)求四面体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DEF</w:t>
      </w:r>
      <w:r>
        <w:rPr>
          <w:rFonts w:ascii="Times New Roman" w:hAnsi="Times New Roman" w:cs="Times New Roman"/>
        </w:rPr>
        <w:t>的体积．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人A必修2！！\\《课时作业与单元检测》Word版文档\\202A.TIF"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54.8pt;width:82.2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转化思想是证明线面平行与垂直的主要思路，其关系为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人A必修2！！\\《课时作业与单元检测》Word版文档\\203.TIF"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73.05pt;width:144.5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即利用线线平行(垂直)，证明线面平行(垂直)或证明面面平行(垂直)；反过来，又利用面面平行(垂直)，证明线面平行(垂直)或证明线线平行(垂直)，甚至平行与垂直之间的转化．这样，来来往往，就如同运用</w:t>
      </w:r>
      <w:r>
        <w:rPr>
          <w:rFonts w:hAnsi="宋体"/>
        </w:rPr>
        <w:t>“</w:t>
      </w:r>
      <w:r>
        <w:t>四渡赤水</w:t>
      </w:r>
      <w:r>
        <w:rPr>
          <w:rFonts w:hAnsi="宋体"/>
        </w:rPr>
        <w:t>”</w:t>
      </w:r>
      <w:r>
        <w:t>的战略战术，达到了出奇制胜的目的．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习题课　直线、平面平行与垂直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cs="Times New Roman"/>
        </w:rPr>
        <w:t>α，b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　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β，α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β＝b　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β，b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β，a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b＝P　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γ＝a，β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γ＝b　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α，b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α，a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b＝P　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b　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　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a，b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命题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正确，面面平行的性质；命题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不正确，也可能n</w:t>
      </w:r>
      <w:r>
        <w:rPr>
          <w:rFonts w:hint="eastAsia" w:ascii="IPAPANNEW" w:hAnsi="IPAPANNEW" w:eastAsia="MS Gothic" w:cs="MS Gothic"/>
        </w:rPr>
        <w:t>⊂</w:t>
      </w:r>
      <w:r>
        <w:rPr>
          <w:rFonts w:ascii="IPAPANNEW" w:hAnsi="IPAPANNEW" w:eastAsia="仿宋_GB2312" w:cs="Times New Roman"/>
        </w:rPr>
        <w:t>β；命题</w:t>
      </w:r>
      <w:r>
        <w:rPr>
          <w:rFonts w:hint="eastAsia" w:hAnsi="宋体" w:cs="宋体"/>
        </w:rPr>
        <w:t>③</w:t>
      </w:r>
      <w:r>
        <w:rPr>
          <w:rFonts w:ascii="IPAPANNEW" w:hAnsi="IPAPANNEW" w:eastAsia="仿宋_GB2312" w:cs="Times New Roman"/>
        </w:rPr>
        <w:t>不正确，如果m、n有一条是α、β的交线，则m、n共面；命题</w:t>
      </w:r>
      <w:r>
        <w:rPr>
          <w:rFonts w:hint="eastAsia" w:hAnsi="宋体" w:cs="宋体"/>
        </w:rPr>
        <w:t>④</w:t>
      </w:r>
      <w:r>
        <w:rPr>
          <w:rFonts w:ascii="IPAPANNEW" w:hAnsi="IPAPANNEW" w:eastAsia="仿宋_GB2312" w:cs="Times New Roman"/>
        </w:rPr>
        <w:t>不正确，m与β的关系不确定．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(2)和(4)对．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①④</w:t>
      </w:r>
      <w:r>
        <w:rPr>
          <w:rFonts w:ascii="IPAPANNEW" w:hAnsi="IPAPANNEW" w:eastAsia="仿宋_GB2312" w:cs="Times New Roman"/>
        </w:rPr>
        <w:t>正确．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5．A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人A必修2！！\\《课时作业与单元检测》Word版文档\\194.TIF"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84.9pt;width:84.9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连接AC，AB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BD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面BDD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同理可证BD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C时，始终AP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6．C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人A必修2！！\\《课时作业与单元检测》Word版文档\\196.TIF"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61.8pt;width:81.1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如图所示，由已知可得PA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面PBC，PA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BC，又PH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面APH，BC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AH．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同理证得CH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H为垂心．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7．90°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人A必修2！！\\《课时作业与单元检测》Word版文档\\197.TIF"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0" o:spt="75" type="#_x0000_t75" style="height:68.8pt;width:93.5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由题意画出图形，数据如图，取BC的中点E，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连接AE、DE，易知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AED为二面角A—BC—D的平面角．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可求得AE＝DE＝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，由此得AE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＋DE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＝AD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AED＝90°．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8．36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正方体的一条棱长对应着2个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，12条棱长共对应着24个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；正方体的一条面对角线对应着1个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，12条面对角线对应着12个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正交线面对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，共有36个．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①④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(1)如图所示，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取EC的中点F，连接DF，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BC，又由已知得DF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EC．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人A必修2！！\\《课时作业与单元检测》Word版文档\\201.TIF"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78.45pt;width:80.0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EFD和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DBA中，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EF＝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EC＝BD，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FD＝BC＝AB，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EFD</w:t>
      </w:r>
      <w:r>
        <w:rPr>
          <w:rFonts w:hAnsi="宋体" w:eastAsia="仿宋_GB2312" w:cs="Times New Roman"/>
        </w:rPr>
        <w:t>≌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DBA，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故ED＝DA．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(2)取CA的中点N，连接MN、BN，则MN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EC，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BD，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N在平面BDM内，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BN．又CA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BN，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平面ECA，BN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平面MNBD，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平面MNBD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即平面BDM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EC，MN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EC，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BD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t>MN，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MNBD为平行四边形，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BN，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DM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平面ECA，又DM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平面DEA，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平面DEA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平面ECA．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因为侧面BCC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是菱形，所以B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人A必修2！！\\《课时作业与单元检测》Word版文档\\201B.tif"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80.6pt;width:76.3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B，且A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．又B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C，所以平面AB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交B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C于点E，连接DE，则DE是平面A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与平面B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CD的交线．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CD，所以A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DE．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又E是BC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的中点，所以D为A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D,DC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PA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BC(或PA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CD或AB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PD)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平面PAB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平面ABCD(或平面PAD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平面ABCD或平面PAB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平面PAD或平面PCD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平面PAD或平面PBC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平面PAB)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PA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平面ABCD(或AB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平面PAD或CD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平面PAD或AD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平面PAB或BC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平面PAB)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(2)2a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(2)依题意：正方形的面积是a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PAB</w:t>
      </w:r>
      <w:r>
        <w:rPr>
          <w:rFonts w:ascii="Times New Roman" w:hAnsi="Times New Roman" w:eastAsia="仿宋_GB2312" w:cs="Times New Roman"/>
        </w:rPr>
        <w:t>＝S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PAD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又PB＝PD＝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PBC</w:t>
      </w:r>
      <w:r>
        <w:rPr>
          <w:rFonts w:ascii="Times New Roman" w:hAnsi="Times New Roman" w:eastAsia="仿宋_GB2312" w:cs="Times New Roman"/>
        </w:rPr>
        <w:t>＝S</w:t>
      </w:r>
      <w:r>
        <w:rPr>
          <w:rFonts w:hAnsi="宋体" w:eastAsia="仿宋_GB2312" w:cs="Times New Roman"/>
          <w:vertAlign w:val="subscript"/>
        </w:rPr>
        <w:t>△</w:t>
      </w:r>
      <w:r>
        <w:rPr>
          <w:rFonts w:ascii="Times New Roman" w:hAnsi="Times New Roman" w:eastAsia="仿宋_GB2312" w:cs="Times New Roman"/>
          <w:vertAlign w:val="subscript"/>
        </w:rPr>
        <w:t>PCD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所以四棱锥P—ABCD的表面积是S＝2a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人A必修2！！\\《课时作业与单元检测》Word版文档\\202B.tif"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3" o:spt="75" type="#_x0000_t75" style="height:46.2pt;width:82.75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如图，设AC与BD交于点G，则G为AC的中点．连接EG，GH，由于H为BC的中点，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故GH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又EF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ascii="Times New Roman" w:hAnsi="Times New Roman" w:eastAsia="GBK_S" w:cs="Times New Roman"/>
        </w:rPr>
        <w:t>綊</w:t>
      </w:r>
      <w:r>
        <w:rPr>
          <w:rFonts w:ascii="Times New Roman" w:hAnsi="Times New Roman" w:eastAsia="仿宋_GB2312" w:cs="Times New Roman"/>
        </w:rPr>
        <w:t>GH．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四边形EFHG为平行四边形．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FH．而EG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平面EDB，FH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仿宋_GB2312" w:cs="Times New Roman"/>
        </w:rPr>
        <w:t>平面EDB，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平面EDB．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由四边形ABCD为正方形，得AB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FB，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平面BFC．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FH．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FH．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又BF＝FC，H为BC的中点，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平面ABCD．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FH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又FH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EG，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EG．又AC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BD，EG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BD＝G，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平面EDB．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FB，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BFC＝90°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平面CDEF．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BF为四面体B－DEF的高．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又BC＝AB＝2，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BF＝FC＝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V</w:t>
      </w:r>
      <w:r>
        <w:rPr>
          <w:rFonts w:ascii="Times New Roman" w:hAnsi="Times New Roman" w:eastAsia="仿宋_GB2312" w:cs="Times New Roman"/>
          <w:vertAlign w:val="subscript"/>
        </w:rPr>
        <w:t>B－DEF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BK_S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71B0"/>
    <w:rsid w:val="000371B0"/>
    <w:rsid w:val="0037584F"/>
    <w:rsid w:val="004210EB"/>
    <w:rsid w:val="00B2474B"/>
    <w:rsid w:val="00E925FE"/>
    <w:rsid w:val="00EA0838"/>
    <w:rsid w:val="3B781ED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202B.tif" TargetMode="External"/><Relationship Id="rId42" Type="http://schemas.openxmlformats.org/officeDocument/2006/relationships/image" Target="media/image19.png"/><Relationship Id="rId41" Type="http://schemas.openxmlformats.org/officeDocument/2006/relationships/image" Target="201B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201.TIF" TargetMode="External"/><Relationship Id="rId38" Type="http://schemas.openxmlformats.org/officeDocument/2006/relationships/image" Target="media/image17.png"/><Relationship Id="rId37" Type="http://schemas.openxmlformats.org/officeDocument/2006/relationships/image" Target="197.TIF" TargetMode="External"/><Relationship Id="rId36" Type="http://schemas.openxmlformats.org/officeDocument/2006/relationships/image" Target="media/image16.png"/><Relationship Id="rId35" Type="http://schemas.openxmlformats.org/officeDocument/2006/relationships/image" Target="196.TIF" TargetMode="External"/><Relationship Id="rId34" Type="http://schemas.openxmlformats.org/officeDocument/2006/relationships/image" Target="media/image15.png"/><Relationship Id="rId33" Type="http://schemas.openxmlformats.org/officeDocument/2006/relationships/image" Target="194.TIF" TargetMode="External"/><Relationship Id="rId32" Type="http://schemas.openxmlformats.org/officeDocument/2006/relationships/image" Target="media/image14.png"/><Relationship Id="rId31" Type="http://schemas.openxmlformats.org/officeDocument/2006/relationships/image" Target="203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&#35299;&#39064;&#26041;&#27861;&#24402;&#32435;1.TIF" TargetMode="External"/><Relationship Id="rId28" Type="http://schemas.openxmlformats.org/officeDocument/2006/relationships/image" Target="media/image12.png"/><Relationship Id="rId27" Type="http://schemas.openxmlformats.org/officeDocument/2006/relationships/image" Target="202A.TIF" TargetMode="External"/><Relationship Id="rId26" Type="http://schemas.openxmlformats.org/officeDocument/2006/relationships/image" Target="media/image11.png"/><Relationship Id="rId25" Type="http://schemas.openxmlformats.org/officeDocument/2006/relationships/image" Target="202.TIF" TargetMode="External"/><Relationship Id="rId24" Type="http://schemas.openxmlformats.org/officeDocument/2006/relationships/image" Target="media/image10.png"/><Relationship Id="rId23" Type="http://schemas.openxmlformats.org/officeDocument/2006/relationships/image" Target="&#21491;&#25324;.TIF" TargetMode="External"/><Relationship Id="rId22" Type="http://schemas.openxmlformats.org/officeDocument/2006/relationships/image" Target="media/image9.png"/><Relationship Id="rId21" Type="http://schemas.openxmlformats.org/officeDocument/2006/relationships/image" Target="&#24038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201A.TIF" TargetMode="External"/><Relationship Id="rId18" Type="http://schemas.openxmlformats.org/officeDocument/2006/relationships/image" Target="media/image7.png"/><Relationship Id="rId17" Type="http://schemas.openxmlformats.org/officeDocument/2006/relationships/image" Target="200.TIF" TargetMode="External"/><Relationship Id="rId16" Type="http://schemas.openxmlformats.org/officeDocument/2006/relationships/image" Target="media/image6.png"/><Relationship Id="rId15" Type="http://schemas.openxmlformats.org/officeDocument/2006/relationships/image" Target="199.TIF" TargetMode="External"/><Relationship Id="rId14" Type="http://schemas.openxmlformats.org/officeDocument/2006/relationships/image" Target="media/image5.png"/><Relationship Id="rId13" Type="http://schemas.openxmlformats.org/officeDocument/2006/relationships/image" Target="198.TIF" TargetMode="External"/><Relationship Id="rId12" Type="http://schemas.openxmlformats.org/officeDocument/2006/relationships/image" Target="media/image4.png"/><Relationship Id="rId11" Type="http://schemas.openxmlformats.org/officeDocument/2006/relationships/image" Target="195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913</Words>
  <Characters>5209</Characters>
  <Lines>43</Lines>
  <Paragraphs>12</Paragraphs>
  <ScaleCrop>false</ScaleCrop>
  <LinksUpToDate>false</LinksUpToDate>
  <CharactersWithSpaces>6110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2016-07-14T06:42:00Z</dcterms:created>
  <dc:creator>admin</dc:creator>
  <cp:lastModifiedBy>Administrator</cp:lastModifiedBy>
  <dcterms:modified xsi:type="dcterms:W3CDTF">2017-03-14T07:03:43Z</dcterms:modified>
  <dc:title>习题课　直线、平面平行与垂直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